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6C19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C19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bookmarkEnd w:id="0"/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場次一</w:t>
      </w:r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實施計畫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D23FB4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344E7E" w:rsidRDefault="00344E7E" w:rsidP="00944A02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112.08.11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教育部臺教師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一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字第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1122603331L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號函辦理。</w:t>
      </w:r>
    </w:p>
    <w:p w:rsidR="006C1986" w:rsidRPr="006C1986" w:rsidRDefault="006C1986" w:rsidP="00944A02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嘉義縣辦理</w:t>
      </w:r>
      <w:r>
        <w:rPr>
          <w:rFonts w:ascii="Times New Roman" w:eastAsia="標楷體" w:hAnsi="Times New Roman" w:cs="Times New Roman"/>
          <w:kern w:val="16"/>
          <w:sz w:val="28"/>
          <w:szCs w:val="28"/>
        </w:rPr>
        <w:t>教育部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藝術與美感深耕年度計畫辦理。</w:t>
      </w:r>
    </w:p>
    <w:p w:rsidR="00884110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緣由：</w:t>
      </w:r>
    </w:p>
    <w:p w:rsidR="0033640A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為落實教育部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美感教育第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期五年計畫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並能</w:t>
      </w:r>
      <w:r w:rsidR="00440B1A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強化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嘉義縣全體美感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工作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者的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認知與能力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，開辦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符合</w:t>
      </w:r>
      <w:r w:rsidR="00440B1A" w:rsidRPr="006C1986">
        <w:rPr>
          <w:rFonts w:ascii="Times New Roman" w:eastAsia="標楷體" w:hAnsi="Times New Roman" w:cs="Times New Roman"/>
          <w:sz w:val="28"/>
          <w:szCs w:val="28"/>
        </w:rPr>
        <w:t>美感教育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各階段工作者之種子特色園、種子學校、種子教師經驗分享研習或工作坊之</w:t>
      </w:r>
      <w:r w:rsidR="00884110" w:rsidRPr="006C1986">
        <w:rPr>
          <w:rFonts w:ascii="Times New Roman" w:eastAsia="標楷體" w:hAnsi="Times New Roman" w:cs="Times New Roman"/>
          <w:sz w:val="28"/>
          <w:szCs w:val="28"/>
        </w:rPr>
        <w:t>活動</w:t>
      </w:r>
      <w:r w:rsidR="00483326" w:rsidRPr="006C1986">
        <w:rPr>
          <w:rFonts w:ascii="Times New Roman" w:eastAsia="標楷體" w:hAnsi="Times New Roman" w:cs="Times New Roman"/>
          <w:sz w:val="28"/>
          <w:szCs w:val="28"/>
        </w:rPr>
        <w:t>。</w:t>
      </w:r>
      <w:r w:rsidR="00440B1A" w:rsidRPr="006C1986">
        <w:rPr>
          <w:rFonts w:ascii="Times New Roman" w:eastAsia="標楷體" w:hAnsi="Times New Roman" w:cs="Times New Roman"/>
          <w:sz w:val="28"/>
          <w:szCs w:val="28"/>
        </w:rPr>
        <w:t>期盼能開拓本縣教育工作者美感視野與實作能力，專業精進。</w:t>
      </w:r>
    </w:p>
    <w:p w:rsidR="00EE0315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884110" w:rsidRPr="006C1986">
        <w:rPr>
          <w:rFonts w:ascii="Times New Roman" w:eastAsia="標楷體" w:hAnsi="Times New Roman" w:cs="Times New Roman"/>
          <w:sz w:val="28"/>
          <w:szCs w:val="28"/>
        </w:rPr>
        <w:t>由縣內美感教育規劃執行小組研擬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邀請</w:t>
      </w:r>
      <w:r w:rsidR="00DD2B24" w:rsidRPr="006C1986">
        <w:rPr>
          <w:rFonts w:ascii="Times New Roman" w:eastAsia="標楷體" w:hAnsi="Times New Roman" w:cs="Times New Roman"/>
          <w:sz w:val="28"/>
          <w:szCs w:val="28"/>
        </w:rPr>
        <w:t>專家學者及</w:t>
      </w:r>
      <w:r w:rsidR="0033640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結合曾辦理過教育部美感教育中長程計畫「</w:t>
      </w:r>
      <w:r w:rsidR="00DD2B24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藝術教育扎根計畫」、「美感教育課程推廣計畫」</w:t>
      </w:r>
      <w:r w:rsidR="0033640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等項目，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邀請</w:t>
      </w:r>
      <w:r w:rsidR="0033640A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國內種子學校、種子教師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推動相關專案教授</w:t>
      </w:r>
      <w:r w:rsidR="00EE0315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等蒞臨本縣做一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研習講解</w:t>
      </w:r>
      <w:r w:rsidR="00013C17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及教</w:t>
      </w:r>
      <w:r w:rsidR="00A52F4C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學上跨域</w:t>
      </w:r>
      <w:r w:rsidR="00013C17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注意</w:t>
      </w:r>
      <w:r w:rsidR="0033640A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以培養本縣工作者跨領域藝術涵養與美感素養</w:t>
      </w:r>
      <w:r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進而能跨領域融入美感教育，讓美感教育課程能落實於平常教學中</w:t>
      </w:r>
      <w:r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提升本縣全體教育工作者美感教學能力。</w:t>
      </w:r>
    </w:p>
    <w:p w:rsidR="00BA0419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483326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最後，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希望</w:t>
      </w:r>
      <w:r w:rsidR="00483326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本縣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教育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工作者的美感理念認知與藝術涵養的具備職能，</w:t>
      </w:r>
      <w:r w:rsidR="00493C0B" w:rsidRPr="006C1986">
        <w:rPr>
          <w:rFonts w:ascii="Times New Roman" w:eastAsia="標楷體" w:hAnsi="Times New Roman" w:cs="Times New Roman"/>
          <w:b/>
          <w:sz w:val="28"/>
          <w:szCs w:val="28"/>
        </w:rPr>
        <w:t>能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達成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完整性的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規劃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美感教育</w:t>
      </w:r>
      <w:r w:rsidR="00013C17" w:rsidRPr="006C1986">
        <w:rPr>
          <w:rFonts w:ascii="Times New Roman" w:eastAsia="標楷體" w:hAnsi="Times New Roman" w:cs="Times New Roman"/>
          <w:b/>
          <w:sz w:val="28"/>
          <w:szCs w:val="28"/>
        </w:rPr>
        <w:t>教案與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課程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讓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每位學習者都能從接受自幼兒園到高等教育的正規美感教育，持續的在學校、社區、社會中學習美力，提升生活幸福感，並讓美的陶冶成為人人具備的基本權利且感受到</w:t>
      </w:r>
      <w:r w:rsidR="00CF2A5C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縣是可時時美感學習，處處美感生活，人人終身學習的</w:t>
      </w:r>
      <w:r w:rsidR="00A601DE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嘉義好美力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最佳美感教育縣市。</w:t>
      </w:r>
    </w:p>
    <w:p w:rsidR="00D23FB4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4F3C85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專家學子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、種子教師經驗分享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等活動，以擴大美感教育成效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4F3C85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遴聘</w:t>
      </w:r>
      <w:r w:rsidR="00451FA1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國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內專家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分享講習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培養全縣工作者跨領域藝術涵養與美感素養</w:t>
      </w:r>
      <w:r w:rsidR="006C198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進而能跨領域融入美感教育</w:t>
      </w:r>
      <w:r w:rsidR="00013C17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及教案的呈現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D713A8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藉由美感教育課程經驗分享研習及工作坊，提升工作者參與「藝術與美感」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lastRenderedPageBreak/>
        <w:t>知能的認知及</w:t>
      </w:r>
      <w:r w:rsidR="00A52F4C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課程規劃與應用的能力，增進美感教育的成效，達成美感教育目標。</w:t>
      </w:r>
    </w:p>
    <w:p w:rsidR="00D23FB4" w:rsidRPr="00B04E72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指導單位：教育部</w:t>
      </w:r>
    </w:p>
    <w:p w:rsidR="00D23FB4" w:rsidRPr="00B04E72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主辦單位：嘉義縣政府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451FA1" w:rsidRPr="00B04E72">
        <w:rPr>
          <w:rFonts w:ascii="Times New Roman" w:eastAsia="標楷體" w:hAnsi="Times New Roman" w:cs="Times New Roman"/>
          <w:sz w:val="28"/>
          <w:szCs w:val="28"/>
        </w:rPr>
        <w:t>新港</w:t>
      </w:r>
      <w:r w:rsidRPr="00B04E72">
        <w:rPr>
          <w:rFonts w:ascii="Times New Roman" w:eastAsia="標楷體" w:hAnsi="Times New Roman" w:cs="Times New Roman"/>
          <w:sz w:val="28"/>
          <w:szCs w:val="28"/>
        </w:rPr>
        <w:t>國小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344E7E" w:rsidRPr="006C1986">
        <w:rPr>
          <w:rFonts w:ascii="Times New Roman" w:eastAsia="標楷體" w:hAnsi="Times New Roman" w:cs="Times New Roman"/>
          <w:sz w:val="28"/>
          <w:szCs w:val="28"/>
        </w:rPr>
        <w:t>柳林國小及</w:t>
      </w:r>
      <w:r w:rsidR="00451FA1" w:rsidRPr="006C1986">
        <w:rPr>
          <w:rFonts w:ascii="Times New Roman" w:eastAsia="標楷體" w:hAnsi="Times New Roman" w:cs="Times New Roman"/>
          <w:sz w:val="28"/>
          <w:szCs w:val="28"/>
        </w:rPr>
        <w:t>國立台南生活美學館民雄生活美學工作站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</w:t>
      </w:r>
      <w:r w:rsidR="00B207D0" w:rsidRPr="006C1986">
        <w:rPr>
          <w:rFonts w:ascii="Times New Roman" w:eastAsia="標楷體" w:hAnsi="Times New Roman" w:cs="Times New Roman"/>
          <w:sz w:val="28"/>
          <w:szCs w:val="28"/>
        </w:rPr>
        <w:t>日</w:t>
      </w:r>
      <w:r w:rsidRPr="006C1986">
        <w:rPr>
          <w:rFonts w:ascii="Times New Roman" w:eastAsia="標楷體" w:hAnsi="Times New Roman" w:cs="Times New Roman"/>
          <w:sz w:val="28"/>
          <w:szCs w:val="28"/>
        </w:rPr>
        <w:t>期：</w:t>
      </w:r>
      <w:r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451FA1"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944A02">
        <w:rPr>
          <w:rFonts w:ascii="Times New Roman" w:eastAsia="標楷體" w:hAnsi="Times New Roman" w:cs="Times New Roman"/>
          <w:sz w:val="28"/>
          <w:szCs w:val="28"/>
        </w:rPr>
        <w:t>3</w:t>
      </w:r>
      <w:r w:rsidRPr="006C1986">
        <w:rPr>
          <w:rFonts w:ascii="Times New Roman" w:eastAsia="標楷體" w:hAnsi="Times New Roman" w:cs="Times New Roman"/>
          <w:sz w:val="28"/>
          <w:szCs w:val="28"/>
        </w:rPr>
        <w:t>年</w:t>
      </w:r>
      <w:r w:rsidR="00A52F4C" w:rsidRPr="006C1986">
        <w:rPr>
          <w:rFonts w:ascii="Times New Roman" w:eastAsia="標楷體" w:hAnsi="Times New Roman" w:cs="Times New Roman"/>
          <w:sz w:val="28"/>
          <w:szCs w:val="28"/>
        </w:rPr>
        <w:t>3</w:t>
      </w:r>
      <w:r w:rsidR="00D412BF" w:rsidRPr="006C1986">
        <w:rPr>
          <w:rFonts w:ascii="Times New Roman" w:eastAsia="標楷體" w:hAnsi="Times New Roman" w:cs="Times New Roman"/>
          <w:sz w:val="28"/>
          <w:szCs w:val="28"/>
        </w:rPr>
        <w:t>月</w:t>
      </w:r>
      <w:r w:rsidR="00F34624" w:rsidRPr="006C1986">
        <w:rPr>
          <w:rFonts w:ascii="Times New Roman" w:eastAsia="標楷體" w:hAnsi="Times New Roman" w:cs="Times New Roman"/>
          <w:sz w:val="28"/>
          <w:szCs w:val="28"/>
        </w:rPr>
        <w:t>2</w:t>
      </w:r>
      <w:r w:rsidR="00A52F4C"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日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(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星期</w:t>
      </w:r>
      <w:r w:rsidR="003176EC" w:rsidRPr="006C1986">
        <w:rPr>
          <w:rFonts w:ascii="Times New Roman" w:eastAsia="標楷體" w:hAnsi="Times New Roman" w:cs="Times New Roman"/>
          <w:sz w:val="28"/>
          <w:szCs w:val="28"/>
        </w:rPr>
        <w:t>四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826AB" w:rsidRPr="006C1986" w:rsidRDefault="00D826AB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0A7821" w:rsidRPr="006C1986">
        <w:rPr>
          <w:rFonts w:ascii="Times New Roman" w:eastAsia="標楷體" w:hAnsi="Times New Roman" w:cs="Times New Roman"/>
          <w:sz w:val="28"/>
          <w:szCs w:val="28"/>
        </w:rPr>
        <w:t>創新學院</w:t>
      </w:r>
      <w:r w:rsidR="00944A02">
        <w:rPr>
          <w:rFonts w:ascii="Times New Roman" w:eastAsia="標楷體" w:hAnsi="Times New Roman" w:cs="Times New Roman"/>
          <w:sz w:val="28"/>
          <w:szCs w:val="28"/>
        </w:rPr>
        <w:t>1</w:t>
      </w:r>
      <w:r w:rsidR="00944A02">
        <w:rPr>
          <w:rFonts w:ascii="Times New Roman" w:eastAsia="標楷體" w:hAnsi="Times New Roman" w:cs="Times New Roman"/>
          <w:sz w:val="28"/>
          <w:szCs w:val="28"/>
        </w:rPr>
        <w:t>樓</w:t>
      </w:r>
      <w:r w:rsidR="00344E7E" w:rsidRPr="006C1986">
        <w:rPr>
          <w:rFonts w:ascii="Times New Roman" w:eastAsia="標楷體" w:hAnsi="Times New Roman" w:cs="Times New Roman"/>
          <w:sz w:val="28"/>
          <w:szCs w:val="28"/>
        </w:rPr>
        <w:t>研討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D63360" w:rsidRPr="00C03780" w:rsidRDefault="00D826AB" w:rsidP="00C03780">
      <w:pPr>
        <w:pStyle w:val="a9"/>
        <w:numPr>
          <w:ilvl w:val="0"/>
          <w:numId w:val="1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03780">
        <w:rPr>
          <w:rFonts w:ascii="Times New Roman" w:eastAsia="標楷體" w:hAnsi="Times New Roman" w:cs="Times New Roman"/>
          <w:sz w:val="28"/>
          <w:szCs w:val="28"/>
        </w:rPr>
        <w:t>活動對象：</w:t>
      </w:r>
      <w:r w:rsidR="00F34624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本縣國小</w:t>
      </w:r>
      <w:r w:rsidR="00A52F4C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五</w:t>
      </w:r>
      <w:r w:rsidR="00013C17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年級導</w:t>
      </w:r>
      <w:r w:rsidR="00F34624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師</w:t>
      </w:r>
      <w:r w:rsidR="00A91817" w:rsidRPr="00C03780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F34624" w:rsidRPr="00C03780">
        <w:rPr>
          <w:rFonts w:ascii="Times New Roman" w:eastAsia="標楷體" w:hAnsi="Times New Roman" w:cs="Times New Roman"/>
          <w:color w:val="0000FF"/>
          <w:sz w:val="28"/>
          <w:szCs w:val="28"/>
        </w:rPr>
        <w:t>以未參加過者優先核派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A91817" w:rsidRPr="00C03780">
        <w:rPr>
          <w:rFonts w:ascii="Times New Roman" w:eastAsia="標楷體" w:hAnsi="Times New Roman" w:cs="Times New Roman"/>
          <w:sz w:val="28"/>
          <w:szCs w:val="28"/>
        </w:rPr>
        <w:t>每校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1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名參加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)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C03780">
        <w:rPr>
          <w:rFonts w:ascii="Times New Roman" w:eastAsia="標楷體" w:hAnsi="Times New Roman" w:cs="Times New Roman"/>
          <w:b/>
          <w:sz w:val="28"/>
          <w:szCs w:val="28"/>
        </w:rPr>
        <w:t>只接受網路報名，不接受現場報名，額滿為止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(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名額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75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)</w:t>
      </w:r>
      <w:r w:rsidR="00344E7E" w:rsidRPr="00C0378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51FA1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報名方式：請至教師在職進修網報名。</w:t>
      </w:r>
    </w:p>
    <w:p w:rsidR="00C03780" w:rsidRPr="006C1986" w:rsidRDefault="00C03780" w:rsidP="00C03780">
      <w:pPr>
        <w:pStyle w:val="a9"/>
        <w:spacing w:line="48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聯絡人：新港國小廖姵雯主任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sz w:val="28"/>
          <w:szCs w:val="28"/>
        </w:rPr>
        <w:t>05-3742039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Pr="00C03780">
        <w:rPr>
          <w:rFonts w:ascii="Times New Roman" w:eastAsia="標楷體" w:hAnsi="Times New Roman" w:cs="Times New Roman"/>
          <w:sz w:val="28"/>
          <w:szCs w:val="28"/>
        </w:rPr>
        <w:t>至</w:t>
      </w:r>
      <w:r w:rsidRPr="00C03780">
        <w:rPr>
          <w:rFonts w:ascii="Times New Roman" w:eastAsia="標楷體" w:hAnsi="Times New Roman" w:cs="Times New Roman"/>
          <w:sz w:val="28"/>
          <w:szCs w:val="28"/>
        </w:rPr>
        <w:t>11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2</w:t>
      </w:r>
      <w:r w:rsidRPr="00C03780">
        <w:rPr>
          <w:rFonts w:ascii="Times New Roman" w:eastAsia="標楷體" w:hAnsi="Times New Roman" w:cs="Times New Roman"/>
          <w:sz w:val="28"/>
          <w:szCs w:val="28"/>
        </w:rPr>
        <w:t>年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3</w:t>
      </w:r>
      <w:r w:rsidRPr="00C03780">
        <w:rPr>
          <w:rFonts w:ascii="Times New Roman" w:eastAsia="標楷體" w:hAnsi="Times New Roman" w:cs="Times New Roman"/>
          <w:sz w:val="28"/>
          <w:szCs w:val="28"/>
        </w:rPr>
        <w:t>月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1</w:t>
      </w:r>
      <w:r w:rsidR="003176EC" w:rsidRPr="00C03780">
        <w:rPr>
          <w:rFonts w:ascii="Times New Roman" w:eastAsia="標楷體" w:hAnsi="Times New Roman" w:cs="Times New Roman"/>
          <w:sz w:val="28"/>
          <w:szCs w:val="28"/>
        </w:rPr>
        <w:t>9</w:t>
      </w:r>
      <w:r w:rsidRPr="00C03780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3176EC" w:rsidRPr="00C03780">
        <w:rPr>
          <w:rFonts w:ascii="Times New Roman" w:eastAsia="標楷體" w:hAnsi="Times New Roman" w:cs="Times New Roman"/>
          <w:sz w:val="28"/>
          <w:szCs w:val="28"/>
        </w:rPr>
        <w:t>二</w:t>
      </w:r>
      <w:r w:rsidRPr="00C03780">
        <w:rPr>
          <w:rFonts w:ascii="Times New Roman" w:eastAsia="標楷體" w:hAnsi="Times New Roman" w:cs="Times New Roman"/>
          <w:sz w:val="28"/>
          <w:szCs w:val="28"/>
        </w:rPr>
        <w:t>）止</w:t>
      </w:r>
      <w:r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活動內容與課程：如</w:t>
      </w:r>
      <w:r w:rsidRPr="00C03780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附件一</w:t>
      </w:r>
      <w:r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7096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經費概算：由教育部補助及縣府自籌。</w:t>
      </w:r>
    </w:p>
    <w:p w:rsidR="00D23FB4" w:rsidRPr="006C1986" w:rsidRDefault="00D23FB4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預期效益：</w:t>
      </w:r>
    </w:p>
    <w:p w:rsidR="00E803F2" w:rsidRPr="00C03780" w:rsidRDefault="00E803F2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結合教育部美感教育中長程計畫重點項目，辦理</w:t>
      </w:r>
      <w:r w:rsidR="0039297A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專家學者或種子教師跨領域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經驗分享活動，</w:t>
      </w:r>
      <w:r w:rsidR="00AB262E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建立美感教育</w:t>
      </w:r>
      <w:r w:rsidR="0039297A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="00AB262E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，提升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美感教育成效。</w:t>
      </w:r>
    </w:p>
    <w:p w:rsidR="00192AE2" w:rsidRPr="00C03780" w:rsidRDefault="00E803F2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遴聘專家</w:t>
      </w:r>
      <w:r w:rsidR="00837A11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分享講習，建立工作者跨領域藝術涵養與美感素養的理念</w:t>
      </w:r>
      <w:r w:rsidR="003B4577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A5673C" w:rsidRPr="00C03780" w:rsidRDefault="00A5673C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本活動能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提升工作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者美感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知能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及</w:t>
      </w:r>
      <w:r w:rsidR="00A52F4C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教學能力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約</w:t>
      </w:r>
      <w:r w:rsidR="00C23A00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1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人次。</w:t>
      </w:r>
    </w:p>
    <w:p w:rsidR="00D23FB4" w:rsidRPr="006C1986" w:rsidRDefault="00D23FB4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附則：</w:t>
      </w:r>
    </w:p>
    <w:p w:rsidR="00192AE2" w:rsidRPr="00C03780" w:rsidRDefault="00D23FB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本活動績效良好之</w:t>
      </w:r>
      <w:r w:rsidR="00192AE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工作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人員</w:t>
      </w:r>
      <w:r w:rsidR="00C03780" w:rsidRPr="00C03780">
        <w:rPr>
          <w:rFonts w:ascii="Times New Roman" w:eastAsia="標楷體" w:hAnsi="Times New Roman" w:cs="Times New Roman" w:hint="eastAsia"/>
          <w:kern w:val="16"/>
          <w:sz w:val="28"/>
          <w:szCs w:val="28"/>
        </w:rPr>
        <w:t>依據嘉義縣國民中小學校長教師職員獎勵基準給予獎勵。</w:t>
      </w:r>
    </w:p>
    <w:p w:rsidR="00DD2B24" w:rsidRPr="00C03780" w:rsidRDefault="00DD2B2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參加研習工作人員與教師給予公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差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假，並由主辦單位核予研習時數。</w:t>
      </w:r>
    </w:p>
    <w:p w:rsidR="00D23FB4" w:rsidRPr="00C03780" w:rsidRDefault="00D23FB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各活動如遇天災因素致無法進行需延期時，依各承辦單位公告於嘉義縣</w:t>
      </w:r>
      <w:r w:rsidR="00192AE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教網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後續辦理之。</w:t>
      </w:r>
    </w:p>
    <w:p w:rsidR="00C03780" w:rsidRDefault="004F38C0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03780">
        <w:rPr>
          <w:rFonts w:ascii="Times New Roman" w:eastAsia="標楷體" w:hAnsi="Times New Roman" w:cs="Times New Roman"/>
          <w:sz w:val="28"/>
          <w:szCs w:val="28"/>
        </w:rPr>
        <w:t>本計畫奉核定後實施，修正時亦同</w:t>
      </w:r>
      <w:r w:rsidR="00D23FB4"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03780" w:rsidRDefault="00C0378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03780" w:rsidRDefault="00C03780" w:rsidP="00C03780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70463">
        <w:rPr>
          <w:rFonts w:ascii="Times New Roman" w:eastAsia="標楷體" w:hAnsi="Times New Roman"/>
          <w:sz w:val="28"/>
          <w:szCs w:val="28"/>
        </w:rPr>
        <w:lastRenderedPageBreak/>
        <w:t>附件一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 w:rsidRPr="000C725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C03780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課程表</w:t>
      </w:r>
    </w:p>
    <w:p w:rsidR="00BF24E5" w:rsidRPr="006C1986" w:rsidRDefault="00BF24E5" w:rsidP="00BF24E5">
      <w:pPr>
        <w:spacing w:line="600" w:lineRule="exact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724"/>
        <w:gridCol w:w="4018"/>
        <w:gridCol w:w="1794"/>
        <w:gridCol w:w="1284"/>
      </w:tblGrid>
      <w:tr w:rsidR="00BF24E5" w:rsidRPr="006C1986" w:rsidTr="00C03780">
        <w:trPr>
          <w:trHeight w:val="436"/>
          <w:jc w:val="center"/>
        </w:trPr>
        <w:tc>
          <w:tcPr>
            <w:tcW w:w="778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40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79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03780" w:rsidRPr="00C03780" w:rsidRDefault="00BF24E5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C03780" w:rsidRPr="00C0378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  <w:p w:rsidR="00C03780" w:rsidRPr="00C03780" w:rsidRDefault="00A52F4C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BF24E5" w:rsidRPr="00C03780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  <w:p w:rsidR="00C03780" w:rsidRPr="00C03780" w:rsidRDefault="008C4027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A52F4C" w:rsidRPr="00C0378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F24E5" w:rsidRPr="00C03780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BF24E5" w:rsidRPr="006C1986" w:rsidRDefault="00BF24E5" w:rsidP="00392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〈星期</w:t>
            </w:r>
            <w:r w:rsidR="003176EC" w:rsidRPr="006C198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39297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領取資料及開幕式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  <w:p w:rsidR="00BF24E5" w:rsidRPr="006C1986" w:rsidRDefault="003176E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葉科長信一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</w:t>
            </w:r>
            <w:r w:rsidR="00837A11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2B623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BF2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課綱跨領域融入美感教育教學說明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11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新港國小</w:t>
            </w:r>
          </w:p>
          <w:p w:rsidR="00BF24E5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顏金郎校長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內聘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0~12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跨領域藝術與美感教育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認知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17" w:rsidRPr="006C1986" w:rsidRDefault="00A52F4C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丘永福教授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30~16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跨領域藝術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與美感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教育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教學技巧應用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6C1986" w:rsidRDefault="00A52F4C" w:rsidP="00013C1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李其昌教授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ind w:left="10" w:hangingChars="4" w:hanging="1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00~16</w:t>
            </w:r>
            <w:r w:rsidR="00B93CB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閉幕式及賦歸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3176E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8C4027" w:rsidRPr="006C1986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6C1986" w:rsidTr="00C03780">
        <w:trPr>
          <w:cantSplit/>
          <w:trHeight w:val="311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FA0D3F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Cs/>
              </w:rPr>
              <w:t>(</w:t>
            </w:r>
            <w:r w:rsidRPr="006C1986">
              <w:rPr>
                <w:rFonts w:ascii="Times New Roman" w:eastAsia="標楷體" w:hAnsi="Times New Roman" w:cs="Times New Roman"/>
              </w:rPr>
              <w:t>＊得視講師行程調整流程表及講題</w:t>
            </w:r>
            <w:r w:rsidRPr="006C1986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03780" w:rsidRDefault="00C03780" w:rsidP="00207A6D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C03780" w:rsidRPr="00C03780" w:rsidRDefault="00C0378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C03780" w:rsidRPr="00C03780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8B" w:rsidRDefault="0065118B" w:rsidP="00483326">
      <w:r>
        <w:separator/>
      </w:r>
    </w:p>
  </w:endnote>
  <w:endnote w:type="continuationSeparator" w:id="0">
    <w:p w:rsidR="0065118B" w:rsidRDefault="0065118B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8B" w:rsidRDefault="0065118B" w:rsidP="00483326">
      <w:r>
        <w:separator/>
      </w:r>
    </w:p>
  </w:footnote>
  <w:footnote w:type="continuationSeparator" w:id="0">
    <w:p w:rsidR="0065118B" w:rsidRDefault="0065118B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312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792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14637C5"/>
    <w:multiLevelType w:val="hybridMultilevel"/>
    <w:tmpl w:val="1618F12E"/>
    <w:lvl w:ilvl="0" w:tplc="A866D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8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34E91A06"/>
    <w:multiLevelType w:val="hybridMultilevel"/>
    <w:tmpl w:val="00948B16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55439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157AC6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E0D0A29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7F4E31F5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  <w:num w:numId="16">
    <w:abstractNumId w:val="1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20C6"/>
    <w:rsid w:val="00013C17"/>
    <w:rsid w:val="00015D1B"/>
    <w:rsid w:val="000228AC"/>
    <w:rsid w:val="00035683"/>
    <w:rsid w:val="00075EE2"/>
    <w:rsid w:val="00076193"/>
    <w:rsid w:val="000957C4"/>
    <w:rsid w:val="000A7821"/>
    <w:rsid w:val="000C6FF5"/>
    <w:rsid w:val="000D1B63"/>
    <w:rsid w:val="000E5BAC"/>
    <w:rsid w:val="00123F23"/>
    <w:rsid w:val="001507B9"/>
    <w:rsid w:val="00152DCF"/>
    <w:rsid w:val="00153927"/>
    <w:rsid w:val="00155A63"/>
    <w:rsid w:val="00160B11"/>
    <w:rsid w:val="001861A5"/>
    <w:rsid w:val="00192AE2"/>
    <w:rsid w:val="001B4CDB"/>
    <w:rsid w:val="001C73F3"/>
    <w:rsid w:val="001D608D"/>
    <w:rsid w:val="001E1F28"/>
    <w:rsid w:val="001F7CEC"/>
    <w:rsid w:val="00207A6D"/>
    <w:rsid w:val="00257253"/>
    <w:rsid w:val="002621A0"/>
    <w:rsid w:val="002A349E"/>
    <w:rsid w:val="002B5D60"/>
    <w:rsid w:val="002B6235"/>
    <w:rsid w:val="002C3F48"/>
    <w:rsid w:val="002C7C8F"/>
    <w:rsid w:val="002D33AA"/>
    <w:rsid w:val="002D3701"/>
    <w:rsid w:val="002F3C9C"/>
    <w:rsid w:val="00300B1A"/>
    <w:rsid w:val="003028D2"/>
    <w:rsid w:val="003176EC"/>
    <w:rsid w:val="00321C60"/>
    <w:rsid w:val="00331527"/>
    <w:rsid w:val="0033640A"/>
    <w:rsid w:val="003430E5"/>
    <w:rsid w:val="00344E7E"/>
    <w:rsid w:val="00360194"/>
    <w:rsid w:val="00366329"/>
    <w:rsid w:val="0039297A"/>
    <w:rsid w:val="003B4577"/>
    <w:rsid w:val="003F7FE5"/>
    <w:rsid w:val="00417525"/>
    <w:rsid w:val="00440B1A"/>
    <w:rsid w:val="00451FA1"/>
    <w:rsid w:val="004608E2"/>
    <w:rsid w:val="00483326"/>
    <w:rsid w:val="00483D24"/>
    <w:rsid w:val="00493C0B"/>
    <w:rsid w:val="004C7468"/>
    <w:rsid w:val="004D72A2"/>
    <w:rsid w:val="004F38C0"/>
    <w:rsid w:val="004F3C85"/>
    <w:rsid w:val="00500885"/>
    <w:rsid w:val="00502581"/>
    <w:rsid w:val="0055757B"/>
    <w:rsid w:val="00586787"/>
    <w:rsid w:val="005877EB"/>
    <w:rsid w:val="005D32E4"/>
    <w:rsid w:val="005F207A"/>
    <w:rsid w:val="005F2578"/>
    <w:rsid w:val="00606F74"/>
    <w:rsid w:val="00615EEF"/>
    <w:rsid w:val="00622CC7"/>
    <w:rsid w:val="0065118B"/>
    <w:rsid w:val="0067739F"/>
    <w:rsid w:val="006C1986"/>
    <w:rsid w:val="006D1753"/>
    <w:rsid w:val="006D258D"/>
    <w:rsid w:val="006D537E"/>
    <w:rsid w:val="006E2A83"/>
    <w:rsid w:val="00703906"/>
    <w:rsid w:val="00722DC1"/>
    <w:rsid w:val="00740029"/>
    <w:rsid w:val="00742959"/>
    <w:rsid w:val="00756ECA"/>
    <w:rsid w:val="0077533C"/>
    <w:rsid w:val="00784D6E"/>
    <w:rsid w:val="00796789"/>
    <w:rsid w:val="007A3464"/>
    <w:rsid w:val="007B1E60"/>
    <w:rsid w:val="007C6282"/>
    <w:rsid w:val="00820CB5"/>
    <w:rsid w:val="00837A11"/>
    <w:rsid w:val="00846CF4"/>
    <w:rsid w:val="00884110"/>
    <w:rsid w:val="008A4F8A"/>
    <w:rsid w:val="008B0FCB"/>
    <w:rsid w:val="008C0E0D"/>
    <w:rsid w:val="008C4027"/>
    <w:rsid w:val="008F25DA"/>
    <w:rsid w:val="008F4A0C"/>
    <w:rsid w:val="0091286F"/>
    <w:rsid w:val="00916AE3"/>
    <w:rsid w:val="00925343"/>
    <w:rsid w:val="009262E9"/>
    <w:rsid w:val="00933473"/>
    <w:rsid w:val="009375BF"/>
    <w:rsid w:val="00944A02"/>
    <w:rsid w:val="00997A0D"/>
    <w:rsid w:val="009F5BC2"/>
    <w:rsid w:val="00A2177E"/>
    <w:rsid w:val="00A52F4C"/>
    <w:rsid w:val="00A5673C"/>
    <w:rsid w:val="00A601DE"/>
    <w:rsid w:val="00A66913"/>
    <w:rsid w:val="00A679D6"/>
    <w:rsid w:val="00A85359"/>
    <w:rsid w:val="00A91817"/>
    <w:rsid w:val="00A92922"/>
    <w:rsid w:val="00AA144C"/>
    <w:rsid w:val="00AB262E"/>
    <w:rsid w:val="00AE2D31"/>
    <w:rsid w:val="00B04E72"/>
    <w:rsid w:val="00B05562"/>
    <w:rsid w:val="00B207D0"/>
    <w:rsid w:val="00B56922"/>
    <w:rsid w:val="00B6382D"/>
    <w:rsid w:val="00B851B2"/>
    <w:rsid w:val="00B873F4"/>
    <w:rsid w:val="00B93CB6"/>
    <w:rsid w:val="00BA0419"/>
    <w:rsid w:val="00BC6171"/>
    <w:rsid w:val="00BF24E5"/>
    <w:rsid w:val="00BF7370"/>
    <w:rsid w:val="00C03780"/>
    <w:rsid w:val="00C05790"/>
    <w:rsid w:val="00C21AB0"/>
    <w:rsid w:val="00C23A00"/>
    <w:rsid w:val="00C43910"/>
    <w:rsid w:val="00C43A4E"/>
    <w:rsid w:val="00C63A01"/>
    <w:rsid w:val="00C7191A"/>
    <w:rsid w:val="00C77E8B"/>
    <w:rsid w:val="00C82152"/>
    <w:rsid w:val="00CB2434"/>
    <w:rsid w:val="00CC0B28"/>
    <w:rsid w:val="00CE7722"/>
    <w:rsid w:val="00CF2A5C"/>
    <w:rsid w:val="00D00495"/>
    <w:rsid w:val="00D12DF6"/>
    <w:rsid w:val="00D23FB4"/>
    <w:rsid w:val="00D412BF"/>
    <w:rsid w:val="00D63360"/>
    <w:rsid w:val="00D713A8"/>
    <w:rsid w:val="00D826AB"/>
    <w:rsid w:val="00DA78F8"/>
    <w:rsid w:val="00DD2B24"/>
    <w:rsid w:val="00DE7096"/>
    <w:rsid w:val="00E21CD3"/>
    <w:rsid w:val="00E803F2"/>
    <w:rsid w:val="00E86043"/>
    <w:rsid w:val="00E959AC"/>
    <w:rsid w:val="00EE0315"/>
    <w:rsid w:val="00EF33AC"/>
    <w:rsid w:val="00F017D7"/>
    <w:rsid w:val="00F047CC"/>
    <w:rsid w:val="00F13FFC"/>
    <w:rsid w:val="00F206C1"/>
    <w:rsid w:val="00F34624"/>
    <w:rsid w:val="00F50046"/>
    <w:rsid w:val="00F701B6"/>
    <w:rsid w:val="00F81BC9"/>
    <w:rsid w:val="00FA0D3F"/>
    <w:rsid w:val="00FD07C8"/>
    <w:rsid w:val="00FD146A"/>
    <w:rsid w:val="00FD26E6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6DDC9-49D5-486C-824D-F85494E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2023-03-12T13:09:00Z</cp:lastPrinted>
  <dcterms:created xsi:type="dcterms:W3CDTF">2024-03-07T01:47:00Z</dcterms:created>
  <dcterms:modified xsi:type="dcterms:W3CDTF">2024-03-07T01:47:00Z</dcterms:modified>
</cp:coreProperties>
</file>